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b w:val="1"/>
          <w:sz w:val="40"/>
          <w:szCs w:val="40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Jackson Township Board of Supervisors </w:t>
        <w:tab/>
        <w:tab/>
        <w:tab/>
        <w:tab/>
        <w:t xml:space="preserve">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June 13,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 Monthly Meeting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called to order by </w:t>
      </w:r>
      <w:r w:rsidDel="00000000" w:rsidR="00000000" w:rsidRPr="00000000">
        <w:rPr>
          <w:b w:val="1"/>
          <w:sz w:val="24"/>
          <w:szCs w:val="24"/>
          <w:rtl w:val="0"/>
        </w:rPr>
        <w:t xml:space="preserve">Vice-Chairman Raymond Tussey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Present: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Absent: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May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General: $79,588.62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State: $212,508.09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Bridge: $22,666.23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Letter from Jim Croyle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Silver Pines Rd Dirt and Gravel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Jackson Broadband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Jackson Township Planning Commission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Secretary/Treasurer Position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Staff Report</w:t>
      </w:r>
      <w:r w:rsidDel="00000000" w:rsidR="00000000" w:rsidRPr="00000000">
        <w:rPr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Roadmaster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Building Permit Officer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Sheaffer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Hutchens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Gingrich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Comment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to adjourn meeting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